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49E5" w14:textId="3D62B253" w:rsidR="0027285A" w:rsidRPr="001D4BDE" w:rsidRDefault="0027285A" w:rsidP="0027285A">
      <w:pPr>
        <w:jc w:val="center"/>
        <w:rPr>
          <w:rFonts w:ascii="ＭＳ Ｐゴシック" w:eastAsia="ＭＳ Ｐゴシック" w:hAnsi="ＭＳ Ｐゴシック"/>
          <w:color w:val="3333FF"/>
          <w:sz w:val="24"/>
          <w:szCs w:val="24"/>
        </w:rPr>
      </w:pPr>
      <w:r w:rsidRPr="001D4BD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建築物の立地を計画する地盤の許容応力度チェックシート</w:t>
      </w:r>
    </w:p>
    <w:p w14:paraId="344D9F79" w14:textId="77777777" w:rsidR="0027285A" w:rsidRDefault="0027285A" w:rsidP="0027285A">
      <w:pPr>
        <w:spacing w:line="160" w:lineRule="exact"/>
        <w:jc w:val="center"/>
        <w:rPr>
          <w:rFonts w:ascii="ＭＳ Ｐゴシック" w:eastAsia="ＭＳ Ｐゴシック" w:hAnsi="ＭＳ Ｐゴシック"/>
        </w:rPr>
      </w:pPr>
    </w:p>
    <w:p w14:paraId="20EBB129" w14:textId="212BD01B" w:rsidR="0027285A" w:rsidRDefault="0027285A" w:rsidP="0027285A">
      <w:pPr>
        <w:jc w:val="center"/>
        <w:rPr>
          <w:rFonts w:ascii="ＭＳ Ｐゴシック" w:eastAsia="ＭＳ Ｐゴシック" w:hAnsi="ＭＳ Ｐゴシック"/>
          <w:b/>
          <w:bCs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Pr="00733B74">
        <w:rPr>
          <w:rFonts w:ascii="ＭＳ Ｐゴシック" w:eastAsia="ＭＳ Ｐゴシック" w:hAnsi="ＭＳ Ｐゴシック" w:hint="eastAsia"/>
          <w:b/>
          <w:bCs/>
          <w:bdr w:val="single" w:sz="4" w:space="0" w:color="auto"/>
        </w:rPr>
        <w:t>地盤の許容応力度を 長期</w:t>
      </w:r>
      <w:r w:rsidR="001D4BDE">
        <w:rPr>
          <w:rFonts w:ascii="ＭＳ Ｐゴシック" w:eastAsia="ＭＳ Ｐゴシック" w:hAnsi="ＭＳ Ｐゴシック" w:hint="eastAsia"/>
          <w:b/>
          <w:bCs/>
          <w:bdr w:val="single" w:sz="4" w:space="0" w:color="auto"/>
        </w:rPr>
        <w:t xml:space="preserve"> </w:t>
      </w:r>
      <w:r w:rsidRPr="00733B74">
        <w:rPr>
          <w:rFonts w:ascii="ＭＳ Ｐゴシック" w:eastAsia="ＭＳ Ｐゴシック" w:hAnsi="ＭＳ Ｐゴシック"/>
          <w:b/>
          <w:bCs/>
          <w:bdr w:val="single" w:sz="4" w:space="0" w:color="auto"/>
        </w:rPr>
        <w:t>[　　　]</w:t>
      </w:r>
      <w:r w:rsidR="001D4BDE">
        <w:rPr>
          <w:rFonts w:ascii="ＭＳ Ｐゴシック" w:eastAsia="ＭＳ Ｐゴシック" w:hAnsi="ＭＳ Ｐゴシック"/>
          <w:b/>
          <w:bCs/>
          <w:bdr w:val="single" w:sz="4" w:space="0" w:color="auto"/>
        </w:rPr>
        <w:t xml:space="preserve"> </w:t>
      </w:r>
      <w:proofErr w:type="spellStart"/>
      <w:r w:rsidRPr="00733B74">
        <w:rPr>
          <w:rFonts w:ascii="ＭＳ Ｐゴシック" w:eastAsia="ＭＳ Ｐゴシック" w:hAnsi="ＭＳ Ｐゴシック"/>
          <w:b/>
          <w:bCs/>
          <w:bdr w:val="single" w:sz="4" w:space="0" w:color="auto"/>
        </w:rPr>
        <w:t>kN</w:t>
      </w:r>
      <w:proofErr w:type="spellEnd"/>
      <w:r w:rsidRPr="00733B74">
        <w:rPr>
          <w:rFonts w:ascii="ＭＳ Ｐゴシック" w:eastAsia="ＭＳ Ｐゴシック" w:hAnsi="ＭＳ Ｐゴシック"/>
          <w:b/>
          <w:bCs/>
          <w:bdr w:val="single" w:sz="4" w:space="0" w:color="auto"/>
        </w:rPr>
        <w:t>/㎡・</w:t>
      </w:r>
      <w:r w:rsidR="001D4BDE">
        <w:rPr>
          <w:rFonts w:ascii="ＭＳ Ｐゴシック" w:eastAsia="ＭＳ Ｐゴシック" w:hAnsi="ＭＳ Ｐゴシック" w:hint="eastAsia"/>
          <w:b/>
          <w:bCs/>
          <w:bdr w:val="single" w:sz="4" w:space="0" w:color="auto"/>
        </w:rPr>
        <w:t xml:space="preserve"> </w:t>
      </w:r>
      <w:r w:rsidRPr="00733B74">
        <w:rPr>
          <w:rFonts w:ascii="ＭＳ Ｐゴシック" w:eastAsia="ＭＳ Ｐゴシック" w:hAnsi="ＭＳ Ｐゴシック"/>
          <w:b/>
          <w:bCs/>
          <w:bdr w:val="single" w:sz="4" w:space="0" w:color="auto"/>
        </w:rPr>
        <w:t>短期</w:t>
      </w:r>
      <w:r w:rsidR="001D4BDE">
        <w:rPr>
          <w:rFonts w:ascii="ＭＳ Ｐゴシック" w:eastAsia="ＭＳ Ｐゴシック" w:hAnsi="ＭＳ Ｐゴシック" w:hint="eastAsia"/>
          <w:b/>
          <w:bCs/>
          <w:bdr w:val="single" w:sz="4" w:space="0" w:color="auto"/>
        </w:rPr>
        <w:t xml:space="preserve"> </w:t>
      </w:r>
      <w:r w:rsidRPr="00733B74">
        <w:rPr>
          <w:rFonts w:ascii="ＭＳ Ｐゴシック" w:eastAsia="ＭＳ Ｐゴシック" w:hAnsi="ＭＳ Ｐゴシック"/>
          <w:b/>
          <w:bCs/>
          <w:bdr w:val="single" w:sz="4" w:space="0" w:color="auto"/>
        </w:rPr>
        <w:t>[　　　]</w:t>
      </w:r>
      <w:r w:rsidR="001D4BDE">
        <w:rPr>
          <w:rFonts w:ascii="ＭＳ Ｐゴシック" w:eastAsia="ＭＳ Ｐゴシック" w:hAnsi="ＭＳ Ｐゴシック"/>
          <w:b/>
          <w:bCs/>
          <w:bdr w:val="single" w:sz="4" w:space="0" w:color="auto"/>
        </w:rPr>
        <w:t xml:space="preserve"> </w:t>
      </w:r>
      <w:proofErr w:type="spellStart"/>
      <w:r w:rsidRPr="00733B74">
        <w:rPr>
          <w:rFonts w:ascii="ＭＳ Ｐゴシック" w:eastAsia="ＭＳ Ｐゴシック" w:hAnsi="ＭＳ Ｐゴシック"/>
          <w:b/>
          <w:bCs/>
          <w:bdr w:val="single" w:sz="4" w:space="0" w:color="auto"/>
        </w:rPr>
        <w:t>kN</w:t>
      </w:r>
      <w:proofErr w:type="spellEnd"/>
      <w:r w:rsidRPr="00733B74">
        <w:rPr>
          <w:rFonts w:ascii="ＭＳ Ｐゴシック" w:eastAsia="ＭＳ Ｐゴシック" w:hAnsi="ＭＳ Ｐゴシック"/>
          <w:b/>
          <w:bCs/>
          <w:bdr w:val="single" w:sz="4" w:space="0" w:color="auto"/>
        </w:rPr>
        <w:t>/㎡</w:t>
      </w:r>
      <w:r w:rsidRPr="00733B74">
        <w:rPr>
          <w:rFonts w:ascii="ＭＳ Ｐゴシック" w:eastAsia="ＭＳ Ｐゴシック" w:hAnsi="ＭＳ Ｐゴシック" w:hint="eastAsia"/>
          <w:b/>
          <w:bCs/>
          <w:bdr w:val="single" w:sz="4" w:space="0" w:color="auto"/>
        </w:rPr>
        <w:t xml:space="preserve"> </w:t>
      </w:r>
      <w:r w:rsidRPr="00733B74">
        <w:rPr>
          <w:rFonts w:ascii="ＭＳ Ｐゴシック" w:eastAsia="ＭＳ Ｐゴシック" w:hAnsi="ＭＳ Ｐゴシック"/>
          <w:b/>
          <w:bCs/>
          <w:bdr w:val="single" w:sz="4" w:space="0" w:color="auto"/>
        </w:rPr>
        <w:t>と設定する。</w:t>
      </w:r>
      <w:r w:rsidRPr="00733B74">
        <w:rPr>
          <w:rFonts w:ascii="ＭＳ Ｐゴシック" w:eastAsia="ＭＳ Ｐゴシック" w:hAnsi="ＭＳ Ｐゴシック" w:hint="eastAsia"/>
          <w:b/>
          <w:bCs/>
          <w:bdr w:val="single" w:sz="4" w:space="0" w:color="auto"/>
        </w:rPr>
        <w:t xml:space="preserve"> </w:t>
      </w:r>
    </w:p>
    <w:p w14:paraId="0CF84152" w14:textId="77777777" w:rsidR="0027285A" w:rsidRDefault="0027285A" w:rsidP="0027285A">
      <w:pPr>
        <w:jc w:val="center"/>
        <w:rPr>
          <w:rFonts w:ascii="ＭＳ Ｐゴシック" w:eastAsia="ＭＳ Ｐゴシック" w:hAnsi="ＭＳ Ｐゴシック"/>
          <w:b/>
          <w:bCs/>
          <w:bdr w:val="single" w:sz="4" w:space="0" w:color="auto"/>
        </w:rPr>
      </w:pPr>
    </w:p>
    <w:p w14:paraId="2AEEAEF2" w14:textId="7253E33D" w:rsidR="0027285A" w:rsidRPr="004F4FC9" w:rsidRDefault="0027285A" w:rsidP="0027285A">
      <w:pPr>
        <w:jc w:val="right"/>
        <w:rPr>
          <w:rFonts w:ascii="ＭＳ Ｐゴシック" w:eastAsia="ＭＳ Ｐゴシック" w:hAnsi="ＭＳ Ｐゴシック"/>
          <w:b/>
          <w:bCs/>
        </w:rPr>
      </w:pPr>
      <w:r w:rsidRPr="004F4FC9">
        <w:rPr>
          <w:rFonts w:ascii="ＭＳ Ｐゴシック" w:eastAsia="ＭＳ Ｐゴシック" w:hAnsi="ＭＳ Ｐゴシック" w:hint="eastAsia"/>
          <w:b/>
          <w:bCs/>
        </w:rPr>
        <w:t xml:space="preserve">設計者：（　　）級建築士 第（　　　　</w:t>
      </w:r>
      <w:r w:rsidR="001D4BDE" w:rsidRPr="004F4FC9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4F4FC9">
        <w:rPr>
          <w:rFonts w:ascii="ＭＳ Ｐゴシック" w:eastAsia="ＭＳ Ｐゴシック" w:hAnsi="ＭＳ Ｐゴシック" w:hint="eastAsia"/>
          <w:b/>
          <w:bCs/>
        </w:rPr>
        <w:t xml:space="preserve">　　　）号　　氏名（　　　　　　</w:t>
      </w:r>
      <w:r w:rsidR="001D4BDE" w:rsidRPr="004F4FC9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4F4FC9">
        <w:rPr>
          <w:rFonts w:ascii="ＭＳ Ｐゴシック" w:eastAsia="ＭＳ Ｐゴシック" w:hAnsi="ＭＳ Ｐゴシック" w:hint="eastAsia"/>
          <w:b/>
          <w:bCs/>
        </w:rPr>
        <w:t xml:space="preserve">　　　　　）</w:t>
      </w:r>
    </w:p>
    <w:tbl>
      <w:tblPr>
        <w:tblStyle w:val="a3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2552"/>
        <w:gridCol w:w="1843"/>
        <w:gridCol w:w="1984"/>
      </w:tblGrid>
      <w:tr w:rsidR="004F4FC9" w:rsidRPr="004F4FC9" w14:paraId="03B60A17" w14:textId="77777777" w:rsidTr="002D03D5">
        <w:trPr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</w:tcPr>
          <w:bookmarkStart w:id="0" w:name="_Hlk119481267"/>
          <w:p w14:paraId="21BA50AF" w14:textId="4AFA1B69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0261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69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bookmarkEnd w:id="0"/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7285A" w:rsidRPr="004F4FC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A１.　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敷地内地盤調査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結果がない場合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594945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令第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93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ただし書きによる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</w:tr>
      <w:tr w:rsidR="004F4FC9" w:rsidRPr="004F4FC9" w14:paraId="655B5098" w14:textId="77777777" w:rsidTr="002D03D5">
        <w:trPr>
          <w:jc w:val="center"/>
        </w:trPr>
        <w:tc>
          <w:tcPr>
            <w:tcW w:w="2693" w:type="dxa"/>
            <w:vMerge w:val="restart"/>
            <w:vAlign w:val="center"/>
          </w:tcPr>
          <w:p w14:paraId="79ADD6E3" w14:textId="77777777" w:rsidR="001D4BDE" w:rsidRPr="004F4FC9" w:rsidRDefault="001D4BDE" w:rsidP="0038482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試掘・目視に基づく地盤種別</w:t>
            </w:r>
          </w:p>
          <w:p w14:paraId="1D19CE0F" w14:textId="77777777" w:rsidR="001D4BDE" w:rsidRPr="004F4FC9" w:rsidRDefault="001D4BDE" w:rsidP="0038482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（長期許容応力度の上限値）</w:t>
            </w:r>
          </w:p>
        </w:tc>
        <w:tc>
          <w:tcPr>
            <w:tcW w:w="2552" w:type="dxa"/>
          </w:tcPr>
          <w:p w14:paraId="0202D837" w14:textId="2A0592AB" w:rsidR="001D4BDE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19551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D03D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4BDE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砂質地盤　※</w:t>
            </w:r>
            <w:r w:rsidR="001D4BDE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1.</w:t>
            </w:r>
            <w:r w:rsidR="001D4BDE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22D6363" w14:textId="77777777" w:rsidR="001D4BDE" w:rsidRPr="004F4FC9" w:rsidRDefault="001D4BDE" w:rsidP="0038482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50　</w:t>
            </w:r>
            <w:proofErr w:type="spellStart"/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kN</w:t>
            </w:r>
            <w:proofErr w:type="spellEnd"/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/㎡</w:t>
            </w:r>
          </w:p>
        </w:tc>
        <w:tc>
          <w:tcPr>
            <w:tcW w:w="1984" w:type="dxa"/>
            <w:vMerge w:val="restart"/>
            <w:vAlign w:val="center"/>
          </w:tcPr>
          <w:p w14:paraId="6536F185" w14:textId="77777777" w:rsidR="001D4BDE" w:rsidRPr="004F4FC9" w:rsidRDefault="001D4BDE" w:rsidP="001D4BD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短期許容応力度</w:t>
            </w:r>
          </w:p>
          <w:p w14:paraId="2E8FE51B" w14:textId="77777777" w:rsidR="001D4BDE" w:rsidRPr="004F4FC9" w:rsidRDefault="001D4BDE" w:rsidP="001D4BD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の上限値</w:t>
            </w:r>
          </w:p>
          <w:p w14:paraId="624AA9A7" w14:textId="3AEDE4A3" w:rsidR="001D4BDE" w:rsidRPr="004F4FC9" w:rsidRDefault="001D4BDE" w:rsidP="001D4BD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左記数値の2倍</w:t>
            </w:r>
          </w:p>
        </w:tc>
      </w:tr>
      <w:tr w:rsidR="004F4FC9" w:rsidRPr="004F4FC9" w14:paraId="43AABE45" w14:textId="77777777" w:rsidTr="002D03D5">
        <w:trPr>
          <w:jc w:val="center"/>
        </w:trPr>
        <w:tc>
          <w:tcPr>
            <w:tcW w:w="2693" w:type="dxa"/>
            <w:vMerge/>
          </w:tcPr>
          <w:p w14:paraId="7B2FCAC1" w14:textId="77777777" w:rsidR="001D4BDE" w:rsidRPr="004F4FC9" w:rsidRDefault="001D4BDE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8251C2" w14:textId="77777777" w:rsidR="001D4BDE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53964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D4BDE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4BDE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粘土質地盤　</w:t>
            </w:r>
          </w:p>
        </w:tc>
        <w:tc>
          <w:tcPr>
            <w:tcW w:w="1843" w:type="dxa"/>
          </w:tcPr>
          <w:p w14:paraId="69878539" w14:textId="77777777" w:rsidR="001D4BDE" w:rsidRPr="004F4FC9" w:rsidRDefault="001D4BDE" w:rsidP="0038482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20　</w:t>
            </w:r>
            <w:proofErr w:type="spellStart"/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kN</w:t>
            </w:r>
            <w:proofErr w:type="spellEnd"/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/㎡</w:t>
            </w:r>
          </w:p>
        </w:tc>
        <w:tc>
          <w:tcPr>
            <w:tcW w:w="1984" w:type="dxa"/>
            <w:vMerge/>
          </w:tcPr>
          <w:p w14:paraId="0F0EBE64" w14:textId="3FD80639" w:rsidR="001D4BDE" w:rsidRPr="004F4FC9" w:rsidRDefault="001D4BDE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4FC9" w:rsidRPr="004F4FC9" w14:paraId="35111525" w14:textId="77777777" w:rsidTr="002D03D5">
        <w:trPr>
          <w:jc w:val="center"/>
        </w:trPr>
        <w:tc>
          <w:tcPr>
            <w:tcW w:w="2693" w:type="dxa"/>
            <w:vMerge/>
          </w:tcPr>
          <w:p w14:paraId="085242E6" w14:textId="77777777" w:rsidR="001D4BDE" w:rsidRPr="004F4FC9" w:rsidRDefault="001D4BDE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DD1F43" w14:textId="7464B2A7" w:rsidR="001D4BDE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56985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D4BDE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4BDE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その他：（　　　　　　　　）</w:t>
            </w:r>
          </w:p>
        </w:tc>
        <w:tc>
          <w:tcPr>
            <w:tcW w:w="1843" w:type="dxa"/>
          </w:tcPr>
          <w:p w14:paraId="7C051F88" w14:textId="77777777" w:rsidR="001D4BDE" w:rsidRPr="004F4FC9" w:rsidRDefault="001D4BDE" w:rsidP="0038482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（　　）</w:t>
            </w:r>
            <w:proofErr w:type="spellStart"/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kN</w:t>
            </w:r>
            <w:proofErr w:type="spellEnd"/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/㎡</w:t>
            </w:r>
          </w:p>
        </w:tc>
        <w:tc>
          <w:tcPr>
            <w:tcW w:w="1984" w:type="dxa"/>
            <w:vMerge/>
          </w:tcPr>
          <w:p w14:paraId="6B97AE92" w14:textId="23369435" w:rsidR="001D4BDE" w:rsidRPr="004F4FC9" w:rsidRDefault="001D4BDE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BB2C42C" w14:textId="77777777" w:rsidR="0027285A" w:rsidRPr="004F4FC9" w:rsidRDefault="0027285A" w:rsidP="0027285A">
      <w:pPr>
        <w:spacing w:line="8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267"/>
        <w:gridCol w:w="4819"/>
        <w:gridCol w:w="2987"/>
      </w:tblGrid>
      <w:tr w:rsidR="004F4FC9" w:rsidRPr="004F4FC9" w14:paraId="0D625B2D" w14:textId="77777777" w:rsidTr="00384825">
        <w:tc>
          <w:tcPr>
            <w:tcW w:w="907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1CBBED" w14:textId="77777777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679002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7285A" w:rsidRPr="004F4FC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A</w:t>
            </w:r>
            <w:r w:rsidR="0027285A" w:rsidRPr="004F4FC9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 </w:t>
            </w:r>
            <w:r w:rsidR="0027285A" w:rsidRPr="004F4FC9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2.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敷地内地盤調査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結果がない場合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27285A" w:rsidRPr="004F4FC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13332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既往資料による（上記A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項の上限値を超える場合）</w:t>
            </w:r>
          </w:p>
        </w:tc>
      </w:tr>
      <w:tr w:rsidR="004F4FC9" w:rsidRPr="004F4FC9" w14:paraId="6FEE2CB4" w14:textId="77777777" w:rsidTr="009D2419">
        <w:trPr>
          <w:trHeight w:val="64"/>
        </w:trPr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508C5E" w14:textId="5EA9F460" w:rsidR="0027285A" w:rsidRPr="004F4FC9" w:rsidRDefault="00160251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ゴシック" w:eastAsia="ＭＳ ゴシック" w:hAnsi="ＭＳ ゴシック" w:hint="eastAsia"/>
                <w:szCs w:val="21"/>
              </w:rPr>
              <w:t>既往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資料</w:t>
            </w:r>
          </w:p>
        </w:tc>
        <w:tc>
          <w:tcPr>
            <w:tcW w:w="7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259C68" w14:textId="77777777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179041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近接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既設棟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などの計算書・構造図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0510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近隣ボーリング資料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00831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Cs w:val="21"/>
              </w:rPr>
              <w:t>（　　　　　　　　　　　）</w:t>
            </w:r>
          </w:p>
        </w:tc>
      </w:tr>
      <w:tr w:rsidR="004F4FC9" w:rsidRPr="004F4FC9" w14:paraId="7FD84204" w14:textId="77777777" w:rsidTr="009D2419"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35D6F3" w14:textId="1F420B3F" w:rsidR="00160251" w:rsidRPr="004F4FC9" w:rsidRDefault="00160251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ゴシック" w:eastAsia="ＭＳ ゴシック" w:hAnsi="ＭＳ ゴシック" w:hint="eastAsia"/>
                <w:szCs w:val="21"/>
              </w:rPr>
              <w:t>地盤</w:t>
            </w: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種別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EEEF" w14:textId="1DD2742B" w:rsidR="00160251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52687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60251" w:rsidRPr="004F4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0251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砂質地盤 ※1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658566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60251" w:rsidRPr="004F4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0251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粘土質地盤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5546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60251" w:rsidRPr="004F4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0251" w:rsidRPr="004F4FC9">
              <w:rPr>
                <w:rFonts w:ascii="ＭＳ Ｐゴシック" w:eastAsia="ＭＳ Ｐゴシック" w:hAnsi="ＭＳ Ｐゴシック" w:hint="eastAsia"/>
                <w:szCs w:val="21"/>
              </w:rPr>
              <w:t>（　　　　　　　）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27892" w14:textId="36445F32" w:rsidR="00160251" w:rsidRPr="004F4FC9" w:rsidRDefault="00160251" w:rsidP="0016025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ゴシック" w:eastAsia="ＭＳ ゴシック" w:hAnsi="ＭＳ ゴシック" w:hint="eastAsia"/>
                <w:szCs w:val="21"/>
              </w:rPr>
              <w:t>長期</w:t>
            </w: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許容応力度　（ 　</w:t>
            </w:r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proofErr w:type="spellStart"/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kN</w:t>
            </w:r>
            <w:proofErr w:type="spellEnd"/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/</w:t>
            </w: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㎡</w:t>
            </w:r>
          </w:p>
        </w:tc>
      </w:tr>
      <w:tr w:rsidR="004F4FC9" w:rsidRPr="004F4FC9" w14:paraId="6CD76D8E" w14:textId="77777777" w:rsidTr="009D2419"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699083" w14:textId="71C7B0D9" w:rsidR="0027285A" w:rsidRPr="004F4FC9" w:rsidRDefault="00160251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ゴシック" w:eastAsia="ＭＳ ゴシック" w:hAnsi="ＭＳ ゴシック" w:hint="eastAsia"/>
                <w:szCs w:val="21"/>
              </w:rPr>
              <w:t>付帯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事項</w:t>
            </w:r>
          </w:p>
          <w:p w14:paraId="67510296" w14:textId="0EB85E32" w:rsidR="009D2419" w:rsidRPr="004F4FC9" w:rsidRDefault="0027285A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【構造図</w:t>
            </w:r>
            <w:r w:rsidR="009D2419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</w:p>
          <w:p w14:paraId="3AD9AB36" w14:textId="3E74ED6C" w:rsidR="0027285A" w:rsidRPr="004F4FC9" w:rsidRDefault="0027285A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</w:t>
            </w:r>
            <w:r w:rsidR="009D2419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事項</w:t>
            </w: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78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8A043E" w14:textId="28CF5638" w:rsidR="0027285A" w:rsidRPr="004F4FC9" w:rsidRDefault="00000000" w:rsidP="00384825">
            <w:pPr>
              <w:ind w:left="210" w:hangingChars="100" w:hanging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97026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建築確認済証交付後から着工までに法定地盤調査を行い、地盤の許容応力度を確認のうえ、</w:t>
            </w:r>
            <w:r w:rsidR="001D4BDE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着工前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までに地質調査報告書および検討書を提出してください。</w:t>
            </w:r>
          </w:p>
          <w:p w14:paraId="08D19F42" w14:textId="77777777" w:rsidR="0027285A" w:rsidRPr="004F4FC9" w:rsidRDefault="00000000" w:rsidP="00384825">
            <w:pPr>
              <w:ind w:left="210" w:hangingChars="100" w:hanging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455637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Cs w:val="21"/>
              </w:rPr>
              <w:t>地盤改良等の変更がある場合は、軽微な変更または計画変更を提出ください。</w:t>
            </w:r>
          </w:p>
        </w:tc>
      </w:tr>
    </w:tbl>
    <w:p w14:paraId="1F92E4D6" w14:textId="2A4BA267" w:rsidR="0027285A" w:rsidRDefault="002D03D5" w:rsidP="006169CE">
      <w:pPr>
        <w:ind w:firstLineChars="1300" w:firstLine="26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2D03D5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2D03D5">
        <w:rPr>
          <w:rFonts w:ascii="ＭＳ Ｐゴシック" w:eastAsia="ＭＳ Ｐゴシック" w:hAnsi="ＭＳ Ｐゴシック"/>
          <w:sz w:val="20"/>
          <w:szCs w:val="20"/>
        </w:rPr>
        <w:t>1.</w:t>
      </w:r>
      <w:r w:rsidRPr="002D03D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13574639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D03D5">
            <w:rPr>
              <w:rFonts w:ascii="ＭＳ Ｐゴシック" w:eastAsia="ＭＳ Ｐゴシック" w:hAnsi="ＭＳ Ｐゴシック" w:hint="eastAsia"/>
              <w:sz w:val="20"/>
              <w:szCs w:val="20"/>
            </w:rPr>
            <w:t>☐</w:t>
          </w:r>
        </w:sdtContent>
      </w:sdt>
      <w:r w:rsidRPr="002D03D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D03D5">
        <w:rPr>
          <w:rFonts w:ascii="ＭＳ Ｐゴシック" w:eastAsia="ＭＳ Ｐゴシック" w:hAnsi="ＭＳ Ｐゴシック"/>
          <w:sz w:val="20"/>
          <w:szCs w:val="20"/>
        </w:rPr>
        <w:t>液状化のおそれのないものに限る</w:t>
      </w:r>
      <w:r w:rsidRPr="002D03D5">
        <w:rPr>
          <w:rFonts w:ascii="ＭＳ Ｐゴシック" w:eastAsia="ＭＳ Ｐゴシック" w:hAnsi="ＭＳ Ｐゴシック" w:hint="eastAsia"/>
          <w:sz w:val="20"/>
          <w:szCs w:val="20"/>
        </w:rPr>
        <w:t xml:space="preserve">　⇒　C項：判断根拠　へ</w:t>
      </w:r>
    </w:p>
    <w:p w14:paraId="60EB4097" w14:textId="77777777" w:rsidR="002D03D5" w:rsidRPr="004F4FC9" w:rsidRDefault="002D03D5" w:rsidP="0027285A">
      <w:pPr>
        <w:spacing w:line="8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134"/>
        <w:gridCol w:w="6111"/>
      </w:tblGrid>
      <w:tr w:rsidR="004F4FC9" w:rsidRPr="004F4FC9" w14:paraId="7BAF6370" w14:textId="77777777" w:rsidTr="00384825">
        <w:trPr>
          <w:jc w:val="center"/>
        </w:trPr>
        <w:tc>
          <w:tcPr>
            <w:tcW w:w="9073" w:type="dxa"/>
            <w:gridSpan w:val="3"/>
            <w:shd w:val="clear" w:color="auto" w:fill="F2F2F2" w:themeFill="background1" w:themeFillShade="F2"/>
          </w:tcPr>
          <w:p w14:paraId="6161B025" w14:textId="77777777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86176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7285A" w:rsidRPr="004F4FC9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B.</w:t>
            </w:r>
            <w:r w:rsidR="0027285A" w:rsidRPr="004F4FC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敷地内地盤調査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結果がある場合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80783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調査深さ　設計GL- (    ) 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</w:p>
        </w:tc>
      </w:tr>
      <w:tr w:rsidR="004F4FC9" w:rsidRPr="004F4FC9" w14:paraId="54EC3C33" w14:textId="77777777" w:rsidTr="004971E1">
        <w:trPr>
          <w:jc w:val="center"/>
        </w:trPr>
        <w:tc>
          <w:tcPr>
            <w:tcW w:w="1828" w:type="dxa"/>
            <w:vAlign w:val="center"/>
          </w:tcPr>
          <w:p w14:paraId="1286C463" w14:textId="77777777" w:rsidR="0027285A" w:rsidRPr="004F4FC9" w:rsidRDefault="00000000" w:rsidP="0038482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17678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液状化の可能性</w:t>
            </w:r>
          </w:p>
        </w:tc>
        <w:tc>
          <w:tcPr>
            <w:tcW w:w="7245" w:type="dxa"/>
            <w:gridSpan w:val="2"/>
          </w:tcPr>
          <w:p w14:paraId="5728D7D0" w14:textId="6A84FBEC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1985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液状化のおそれがない⇒ C項へ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0235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液状化のおそ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れがある⇒ D項へ</w:t>
            </w:r>
          </w:p>
        </w:tc>
      </w:tr>
      <w:tr w:rsidR="004F4FC9" w:rsidRPr="004F4FC9" w14:paraId="7CF68EA5" w14:textId="77777777" w:rsidTr="004971E1">
        <w:trPr>
          <w:jc w:val="center"/>
        </w:trPr>
        <w:tc>
          <w:tcPr>
            <w:tcW w:w="1828" w:type="dxa"/>
            <w:vAlign w:val="center"/>
          </w:tcPr>
          <w:p w14:paraId="05CE511D" w14:textId="77777777" w:rsidR="0027285A" w:rsidRPr="004F4FC9" w:rsidRDefault="00000000" w:rsidP="0038482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40911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標準貫入試験</w:t>
            </w:r>
          </w:p>
        </w:tc>
        <w:tc>
          <w:tcPr>
            <w:tcW w:w="7245" w:type="dxa"/>
            <w:gridSpan w:val="2"/>
          </w:tcPr>
          <w:p w14:paraId="49F5DA3D" w14:textId="126D0BA8" w:rsidR="0013534D" w:rsidRPr="004F4FC9" w:rsidRDefault="00160251" w:rsidP="00E402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・設計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採用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N値＝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</w:t>
            </w:r>
            <w:r w:rsidRPr="004F4F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KBM</w:t>
            </w: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=</w:t>
            </w:r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GL</w:t>
            </w:r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（　 </w:t>
            </w:r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　）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m　　</w:t>
            </w:r>
            <w:r w:rsidR="0013534D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7C64F48F" w14:textId="50525CC0" w:rsidR="00E40226" w:rsidRPr="004F4FC9" w:rsidRDefault="00E40226" w:rsidP="00E402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地下水位</w:t>
            </w:r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GL- (   　 )</w:t>
            </w: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　　　・支持</w:t>
            </w:r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層深さ GL- (  　 ) m</w:t>
            </w:r>
          </w:p>
          <w:p w14:paraId="799C51AF" w14:textId="7E2C7504" w:rsidR="0027285A" w:rsidRPr="004F4FC9" w:rsidRDefault="00160251" w:rsidP="00E402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・支持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層地質種別</w:t>
            </w:r>
            <w:r w:rsidR="00F27D58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72716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71E1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砂質土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02951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粘性土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939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その他（　　</w:t>
            </w:r>
            <w:r w:rsidR="004971E1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4971E1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27D58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）</w:t>
            </w:r>
          </w:p>
        </w:tc>
      </w:tr>
      <w:tr w:rsidR="004F4FC9" w:rsidRPr="004F4FC9" w14:paraId="7FBB6A37" w14:textId="77777777" w:rsidTr="0013534D">
        <w:trPr>
          <w:trHeight w:val="240"/>
          <w:jc w:val="center"/>
        </w:trPr>
        <w:tc>
          <w:tcPr>
            <w:tcW w:w="1828" w:type="dxa"/>
            <w:vMerge w:val="restart"/>
            <w:vAlign w:val="center"/>
          </w:tcPr>
          <w:p w14:paraId="19CB5BAF" w14:textId="77777777" w:rsidR="004971E1" w:rsidRPr="004F4FC9" w:rsidRDefault="00000000" w:rsidP="00384825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97334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71E1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971E1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スクリューウエイト貫入試験</w:t>
            </w:r>
            <w:r w:rsidR="004971E1" w:rsidRPr="004F4FC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0B9B5DF6" w14:textId="43FFF5E8" w:rsidR="004971E1" w:rsidRPr="004F4FC9" w:rsidRDefault="004971E1" w:rsidP="004971E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F4F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（旧</w:t>
            </w:r>
            <w:r w:rsidRPr="004F4FC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スウェーデン式サウンディング試験)</w:t>
            </w:r>
          </w:p>
        </w:tc>
        <w:tc>
          <w:tcPr>
            <w:tcW w:w="1134" w:type="dxa"/>
          </w:tcPr>
          <w:p w14:paraId="76A30959" w14:textId="67D3EFF4" w:rsidR="004971E1" w:rsidRPr="004F4FC9" w:rsidRDefault="0013534D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</w:t>
            </w:r>
            <w:r w:rsidR="004971E1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深度</w:t>
            </w:r>
          </w:p>
        </w:tc>
        <w:tc>
          <w:tcPr>
            <w:tcW w:w="6111" w:type="dxa"/>
          </w:tcPr>
          <w:p w14:paraId="0BBD7EF0" w14:textId="49804BA3" w:rsidR="004971E1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91235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71E1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971E1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基礎底から</w:t>
            </w:r>
            <w:r w:rsidR="004971E1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5m以</w:t>
            </w:r>
            <w:r w:rsidR="009D2419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浅</w:t>
            </w:r>
            <w:r w:rsidR="004971E1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まで </w:t>
            </w:r>
            <w:r w:rsidR="004971E1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092624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71E1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971E1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設計</w:t>
            </w:r>
            <w:r w:rsidR="004971E1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GL</w:t>
            </w:r>
            <w:r w:rsidR="004971E1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="004971E1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（　　　）</w:t>
            </w:r>
            <w:r w:rsidR="0099241D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4971E1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m</w:t>
            </w:r>
          </w:p>
        </w:tc>
      </w:tr>
      <w:tr w:rsidR="004F4FC9" w:rsidRPr="004F4FC9" w14:paraId="396D9575" w14:textId="77777777" w:rsidTr="004971E1">
        <w:trPr>
          <w:trHeight w:val="240"/>
          <w:jc w:val="center"/>
        </w:trPr>
        <w:tc>
          <w:tcPr>
            <w:tcW w:w="1828" w:type="dxa"/>
            <w:vMerge/>
          </w:tcPr>
          <w:p w14:paraId="18077B83" w14:textId="77777777" w:rsidR="0027285A" w:rsidRPr="004F4FC9" w:rsidRDefault="0027285A" w:rsidP="003848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21A13B9" w14:textId="3E8F3930" w:rsidR="0027285A" w:rsidRPr="004F4FC9" w:rsidRDefault="0013534D" w:rsidP="001353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自沈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層の有無</w:t>
            </w:r>
          </w:p>
        </w:tc>
        <w:tc>
          <w:tcPr>
            <w:tcW w:w="6111" w:type="dxa"/>
          </w:tcPr>
          <w:p w14:paraId="6D7396D1" w14:textId="77777777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26658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自沈層 なし</w:t>
            </w:r>
          </w:p>
          <w:p w14:paraId="6A7E25FA" w14:textId="75C5B3C4" w:rsidR="004971E1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58277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自沈層 あり</w:t>
            </w:r>
          </w:p>
          <w:p w14:paraId="104D01C8" w14:textId="5720DE27" w:rsidR="004971E1" w:rsidRPr="004F4FC9" w:rsidRDefault="004971E1" w:rsidP="004971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90558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基礎下から</w:t>
            </w:r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2mまで深さ範囲内に1kN以下の自沈層</w:t>
            </w: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</w:t>
            </w:r>
          </w:p>
          <w:p w14:paraId="4F24B0FF" w14:textId="7552BD21" w:rsidR="004971E1" w:rsidRPr="004F4FC9" w:rsidRDefault="00000000" w:rsidP="004971E1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21644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71E1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971E1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基礎下から</w:t>
            </w:r>
            <w:r w:rsidR="004971E1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2m</w:t>
            </w:r>
            <w:r w:rsidR="004971E1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 w:rsidR="004971E1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5mまで深さ範囲内</w:t>
            </w:r>
            <w:r w:rsidR="004971E1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="004971E1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0.5kN以下の自沈層</w:t>
            </w:r>
            <w:r w:rsidR="004971E1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</w:t>
            </w:r>
          </w:p>
          <w:p w14:paraId="066DBE73" w14:textId="42F6BC97" w:rsidR="0027285A" w:rsidRPr="004F4FC9" w:rsidRDefault="0027285A" w:rsidP="0099241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⇒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86679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地盤改良あり⇒D項へ</w:t>
            </w:r>
            <w:r w:rsidR="0099241D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96848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地盤改良なし※</w:t>
            </w:r>
            <w:r w:rsidR="0099241D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  <w:p w14:paraId="3B2FF242" w14:textId="4B5E61BD" w:rsidR="0027285A" w:rsidRPr="004F4FC9" w:rsidRDefault="0027285A" w:rsidP="006169CE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99241D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建物に有害な損傷、変形及び沈下が生じないことの確認 要　　</w:t>
            </w:r>
          </w:p>
        </w:tc>
      </w:tr>
      <w:tr w:rsidR="004F4FC9" w:rsidRPr="004F4FC9" w14:paraId="441149EC" w14:textId="77777777" w:rsidTr="004971E1">
        <w:trPr>
          <w:jc w:val="center"/>
        </w:trPr>
        <w:tc>
          <w:tcPr>
            <w:tcW w:w="1828" w:type="dxa"/>
            <w:vMerge w:val="restart"/>
            <w:vAlign w:val="center"/>
          </w:tcPr>
          <w:p w14:paraId="3C0B8E48" w14:textId="77777777" w:rsidR="0027285A" w:rsidRPr="004F4FC9" w:rsidRDefault="00000000" w:rsidP="0038482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07584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表面波探査</w:t>
            </w:r>
          </w:p>
        </w:tc>
        <w:tc>
          <w:tcPr>
            <w:tcW w:w="1134" w:type="dxa"/>
          </w:tcPr>
          <w:p w14:paraId="225E45C3" w14:textId="6B965626" w:rsidR="0027285A" w:rsidRPr="004F4FC9" w:rsidRDefault="004971E1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調査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</w:t>
            </w:r>
          </w:p>
        </w:tc>
        <w:tc>
          <w:tcPr>
            <w:tcW w:w="6111" w:type="dxa"/>
          </w:tcPr>
          <w:p w14:paraId="15A70902" w14:textId="77777777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22500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技術審査証明書 取得会社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079519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認定証 取得調査員が従事</w:t>
            </w:r>
          </w:p>
        </w:tc>
      </w:tr>
      <w:tr w:rsidR="004F4FC9" w:rsidRPr="004F4FC9" w14:paraId="675ABA65" w14:textId="77777777" w:rsidTr="004971E1">
        <w:trPr>
          <w:jc w:val="center"/>
        </w:trPr>
        <w:tc>
          <w:tcPr>
            <w:tcW w:w="1828" w:type="dxa"/>
            <w:vMerge/>
          </w:tcPr>
          <w:p w14:paraId="664DC56A" w14:textId="77777777" w:rsidR="0027285A" w:rsidRPr="004F4FC9" w:rsidRDefault="0027285A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9B55D0" w14:textId="04896500" w:rsidR="0027285A" w:rsidRPr="004F4FC9" w:rsidRDefault="0099241D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深度</w:t>
            </w:r>
          </w:p>
        </w:tc>
        <w:tc>
          <w:tcPr>
            <w:tcW w:w="6111" w:type="dxa"/>
          </w:tcPr>
          <w:p w14:paraId="7237F263" w14:textId="797558AC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70169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GL－10m以</w:t>
            </w:r>
            <w:r w:rsidR="0099241D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浅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までの調査結果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9241D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55258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GL－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）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m</w:t>
            </w:r>
          </w:p>
        </w:tc>
      </w:tr>
      <w:tr w:rsidR="004F4FC9" w:rsidRPr="004F4FC9" w14:paraId="2FD457CC" w14:textId="77777777" w:rsidTr="004971E1">
        <w:trPr>
          <w:jc w:val="center"/>
        </w:trPr>
        <w:tc>
          <w:tcPr>
            <w:tcW w:w="1828" w:type="dxa"/>
            <w:vMerge/>
          </w:tcPr>
          <w:p w14:paraId="1EADAD67" w14:textId="77777777" w:rsidR="0027285A" w:rsidRPr="004F4FC9" w:rsidRDefault="0027285A" w:rsidP="003848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07E213CD" w14:textId="55E31C1B" w:rsidR="0027285A" w:rsidRPr="004F4FC9" w:rsidRDefault="0099241D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支持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力</w:t>
            </w:r>
          </w:p>
        </w:tc>
        <w:tc>
          <w:tcPr>
            <w:tcW w:w="6111" w:type="dxa"/>
          </w:tcPr>
          <w:p w14:paraId="071E489D" w14:textId="7423BDDE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642665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地盤の許容応力度上限値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50ｋN/㎡</w:t>
            </w:r>
            <w:r w:rsidR="0099241D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304517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支持力不足層あり</w:t>
            </w:r>
          </w:p>
        </w:tc>
      </w:tr>
      <w:tr w:rsidR="0027285A" w:rsidRPr="004F4FC9" w14:paraId="30A1B32A" w14:textId="77777777" w:rsidTr="004971E1">
        <w:trPr>
          <w:jc w:val="center"/>
        </w:trPr>
        <w:tc>
          <w:tcPr>
            <w:tcW w:w="2962" w:type="dxa"/>
            <w:gridSpan w:val="2"/>
          </w:tcPr>
          <w:p w14:paraId="0038FFC2" w14:textId="0086EF4D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14429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6111" w:type="dxa"/>
          </w:tcPr>
          <w:p w14:paraId="25B8765E" w14:textId="77777777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6833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以外の平13国交告示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>1113号第1項に記載の方法</w:t>
            </w:r>
          </w:p>
        </w:tc>
      </w:tr>
    </w:tbl>
    <w:p w14:paraId="46633144" w14:textId="77777777" w:rsidR="0027285A" w:rsidRPr="004F4FC9" w:rsidRDefault="0027285A" w:rsidP="0027285A">
      <w:pPr>
        <w:spacing w:line="1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9073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4"/>
        <w:gridCol w:w="7229"/>
      </w:tblGrid>
      <w:tr w:rsidR="004F4FC9" w:rsidRPr="004F4FC9" w14:paraId="6DE22BF5" w14:textId="77777777" w:rsidTr="00384825">
        <w:tc>
          <w:tcPr>
            <w:tcW w:w="9073" w:type="dxa"/>
            <w:gridSpan w:val="2"/>
            <w:shd w:val="clear" w:color="auto" w:fill="F2F2F2" w:themeFill="background1" w:themeFillShade="F2"/>
          </w:tcPr>
          <w:p w14:paraId="6665E3D4" w14:textId="77777777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90473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7285A" w:rsidRPr="004F4FC9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C</w:t>
            </w:r>
            <w:r w:rsidR="0027285A" w:rsidRPr="004F4FC9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液状化の可能性がないと判断した根拠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8770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下記の内容で液状化のおそれがないことを確認した</w:t>
            </w:r>
          </w:p>
        </w:tc>
      </w:tr>
      <w:tr w:rsidR="004F4FC9" w:rsidRPr="004F4FC9" w14:paraId="311F0C91" w14:textId="77777777" w:rsidTr="00384825">
        <w:tc>
          <w:tcPr>
            <w:tcW w:w="1844" w:type="dxa"/>
          </w:tcPr>
          <w:p w14:paraId="18BD3E15" w14:textId="77777777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112803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液状化の判定</w:t>
            </w:r>
          </w:p>
        </w:tc>
        <w:tc>
          <w:tcPr>
            <w:tcW w:w="7229" w:type="dxa"/>
          </w:tcPr>
          <w:p w14:paraId="2F036AA5" w14:textId="77777777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95520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FL法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077584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PL法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601113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Dcy</w:t>
            </w:r>
            <w:proofErr w:type="spellEnd"/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値判定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5154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簡易判定法（小規模建築物）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9535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）</w:t>
            </w:r>
          </w:p>
        </w:tc>
      </w:tr>
      <w:tr w:rsidR="004F4FC9" w:rsidRPr="004F4FC9" w14:paraId="52FA5F91" w14:textId="77777777" w:rsidTr="00384825">
        <w:tc>
          <w:tcPr>
            <w:tcW w:w="1844" w:type="dxa"/>
          </w:tcPr>
          <w:p w14:paraId="0F31DB3D" w14:textId="77777777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56871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液状化マップなど</w:t>
            </w:r>
          </w:p>
        </w:tc>
        <w:tc>
          <w:tcPr>
            <w:tcW w:w="7229" w:type="dxa"/>
          </w:tcPr>
          <w:p w14:paraId="06B46E5B" w14:textId="051F5E94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09562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</w:t>
            </w:r>
            <w:r w:rsidR="006169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87375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）市</w:t>
            </w:r>
            <w:r w:rsidR="006169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60471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近隣ボーリング図</w:t>
            </w:r>
            <w:r w:rsidR="006169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など　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2824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）</w:t>
            </w:r>
          </w:p>
        </w:tc>
      </w:tr>
      <w:tr w:rsidR="004F4FC9" w:rsidRPr="004F4FC9" w14:paraId="477E55C7" w14:textId="77777777" w:rsidTr="00384825">
        <w:tc>
          <w:tcPr>
            <w:tcW w:w="1844" w:type="dxa"/>
          </w:tcPr>
          <w:p w14:paraId="6A311497" w14:textId="77777777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714164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試掘・目視調査</w:t>
            </w:r>
          </w:p>
        </w:tc>
        <w:tc>
          <w:tcPr>
            <w:tcW w:w="7229" w:type="dxa"/>
          </w:tcPr>
          <w:p w14:paraId="77EFD9AA" w14:textId="77777777" w:rsidR="0027285A" w:rsidRPr="004F4FC9" w:rsidRDefault="00000000" w:rsidP="003848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41722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地質種別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07971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砂礫土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26141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粘性土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4385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）；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74246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地下水位　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GL-(   ) m以深　　</w:t>
            </w:r>
          </w:p>
        </w:tc>
      </w:tr>
    </w:tbl>
    <w:p w14:paraId="54AD996B" w14:textId="77777777" w:rsidR="0027285A" w:rsidRPr="004F4FC9" w:rsidRDefault="0027285A" w:rsidP="0027285A">
      <w:pPr>
        <w:spacing w:line="1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1119"/>
        <w:gridCol w:w="7954"/>
      </w:tblGrid>
      <w:tr w:rsidR="0027285A" w:rsidRPr="0013534D" w14:paraId="0EC44CA4" w14:textId="77777777" w:rsidTr="00384825">
        <w:tc>
          <w:tcPr>
            <w:tcW w:w="90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E38DD1" w14:textId="0B040517" w:rsidR="0027285A" w:rsidRPr="004F4FC9" w:rsidRDefault="00000000" w:rsidP="0038482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76196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36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7285A" w:rsidRPr="004F4FC9">
              <w:rPr>
                <w:rFonts w:ascii="ＭＳ Ｐゴシック" w:eastAsia="ＭＳ Ｐゴシック" w:hAnsi="ＭＳ Ｐゴシック"/>
                <w:szCs w:val="21"/>
              </w:rPr>
              <w:t>D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. 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地盤改良の要否　　　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12776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地盤改良する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74952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地盤改良しない</w:t>
            </w:r>
          </w:p>
        </w:tc>
      </w:tr>
      <w:tr w:rsidR="0027285A" w:rsidRPr="0013534D" w14:paraId="264B7224" w14:textId="77777777" w:rsidTr="0099241D">
        <w:tc>
          <w:tcPr>
            <w:tcW w:w="1119" w:type="dxa"/>
            <w:tcBorders>
              <w:left w:val="single" w:sz="12" w:space="0" w:color="auto"/>
            </w:tcBorders>
          </w:tcPr>
          <w:p w14:paraId="1BBCEE85" w14:textId="5EE01D37" w:rsidR="0027285A" w:rsidRPr="004F4FC9" w:rsidRDefault="0099241D" w:rsidP="0038482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改良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工法</w:t>
            </w:r>
          </w:p>
        </w:tc>
        <w:tc>
          <w:tcPr>
            <w:tcW w:w="7954" w:type="dxa"/>
            <w:tcBorders>
              <w:right w:val="single" w:sz="12" w:space="0" w:color="auto"/>
            </w:tcBorders>
          </w:tcPr>
          <w:p w14:paraId="3A172DF9" w14:textId="77777777" w:rsidR="0027285A" w:rsidRPr="004F4FC9" w:rsidRDefault="00000000" w:rsidP="0038482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7618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表層改良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0861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柱状改良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20255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転圧地業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39181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その他（　　　　　　 </w:t>
            </w:r>
            <w:r w:rsidR="0027285A" w:rsidRPr="004F4FC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）</w:t>
            </w:r>
          </w:p>
        </w:tc>
      </w:tr>
      <w:tr w:rsidR="0027285A" w:rsidRPr="0013534D" w14:paraId="689A6DA6" w14:textId="77777777" w:rsidTr="0099241D">
        <w:tc>
          <w:tcPr>
            <w:tcW w:w="1119" w:type="dxa"/>
            <w:tcBorders>
              <w:left w:val="single" w:sz="12" w:space="0" w:color="auto"/>
            </w:tcBorders>
          </w:tcPr>
          <w:p w14:paraId="376689E6" w14:textId="765852F9" w:rsidR="0027285A" w:rsidRPr="004F4FC9" w:rsidRDefault="0099241D" w:rsidP="0038482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資料</w:t>
            </w:r>
          </w:p>
        </w:tc>
        <w:tc>
          <w:tcPr>
            <w:tcW w:w="7954" w:type="dxa"/>
            <w:tcBorders>
              <w:right w:val="single" w:sz="12" w:space="0" w:color="auto"/>
            </w:tcBorders>
          </w:tcPr>
          <w:p w14:paraId="73C50695" w14:textId="77777777" w:rsidR="0027285A" w:rsidRPr="004F4FC9" w:rsidRDefault="00000000" w:rsidP="0038482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781178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標準施工要領図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93639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地盤改良計画図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71645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地盤改良検討書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79917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 　　　　　　　　）</w:t>
            </w:r>
          </w:p>
        </w:tc>
      </w:tr>
      <w:tr w:rsidR="0027285A" w:rsidRPr="0013534D" w14:paraId="7BED0773" w14:textId="77777777" w:rsidTr="0099241D"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6D6C53" w14:textId="4E43F5A9" w:rsidR="0027285A" w:rsidRPr="004F4FC9" w:rsidRDefault="0099241D" w:rsidP="0038482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4F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準拠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図書</w:t>
            </w:r>
          </w:p>
        </w:tc>
        <w:tc>
          <w:tcPr>
            <w:tcW w:w="7954" w:type="dxa"/>
            <w:tcBorders>
              <w:bottom w:val="single" w:sz="12" w:space="0" w:color="auto"/>
              <w:right w:val="single" w:sz="12" w:space="0" w:color="auto"/>
            </w:tcBorders>
          </w:tcPr>
          <w:p w14:paraId="0BE158AA" w14:textId="5087CCD6" w:rsidR="0027285A" w:rsidRPr="004F4FC9" w:rsidRDefault="00000000" w:rsidP="0038482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29158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改訂版建築物のための改良地盤の設計及び品質管理指針（</w:t>
            </w:r>
            <w:r w:rsidR="0099241D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日本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建築センター）　</w:t>
            </w:r>
          </w:p>
          <w:p w14:paraId="5F132130" w14:textId="1630ADD4" w:rsidR="0027285A" w:rsidRPr="004F4FC9" w:rsidRDefault="00000000" w:rsidP="0038482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950344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小規模建築物基礎設計指針（</w:t>
            </w:r>
            <w:r w:rsidR="0099241D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日本</w:t>
            </w:r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建築学会）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18638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85A" w:rsidRPr="004F4F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285A" w:rsidRPr="004F4F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）</w:t>
            </w:r>
          </w:p>
        </w:tc>
      </w:tr>
    </w:tbl>
    <w:p w14:paraId="47D299CA" w14:textId="77777777" w:rsidR="00A7083A" w:rsidRPr="005012F9" w:rsidRDefault="00A7083A" w:rsidP="0013534D">
      <w:pPr>
        <w:rPr>
          <w:rFonts w:ascii="ＭＳ Ｐゴシック" w:eastAsia="ＭＳ Ｐゴシック" w:hAnsi="ＭＳ Ｐゴシック"/>
          <w:vanish/>
        </w:rPr>
      </w:pPr>
    </w:p>
    <w:sectPr w:rsidR="00A7083A" w:rsidRPr="005012F9" w:rsidSect="009D2419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00C4"/>
    <w:multiLevelType w:val="hybridMultilevel"/>
    <w:tmpl w:val="F0360CA2"/>
    <w:lvl w:ilvl="0" w:tplc="DE7E1D86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3503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74"/>
    <w:rsid w:val="00021EB6"/>
    <w:rsid w:val="000D18FA"/>
    <w:rsid w:val="0013534D"/>
    <w:rsid w:val="00160251"/>
    <w:rsid w:val="001D4BDE"/>
    <w:rsid w:val="0027285A"/>
    <w:rsid w:val="002D03D5"/>
    <w:rsid w:val="00400453"/>
    <w:rsid w:val="004139E1"/>
    <w:rsid w:val="004971E1"/>
    <w:rsid w:val="004F4FC9"/>
    <w:rsid w:val="005012F9"/>
    <w:rsid w:val="005D7217"/>
    <w:rsid w:val="006169CE"/>
    <w:rsid w:val="00673687"/>
    <w:rsid w:val="006C533E"/>
    <w:rsid w:val="007B7D91"/>
    <w:rsid w:val="0094154C"/>
    <w:rsid w:val="0099241D"/>
    <w:rsid w:val="009B487C"/>
    <w:rsid w:val="009D2419"/>
    <w:rsid w:val="00A7083A"/>
    <w:rsid w:val="00BA64CA"/>
    <w:rsid w:val="00CD2C74"/>
    <w:rsid w:val="00E40226"/>
    <w:rsid w:val="00F2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D43B9"/>
  <w15:chartTrackingRefBased/>
  <w15:docId w15:val="{EE0A5783-BD5D-40CA-ADD7-36DEC722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茂</dc:creator>
  <cp:keywords/>
  <dc:description/>
  <cp:lastModifiedBy>伊藤</cp:lastModifiedBy>
  <cp:revision>6</cp:revision>
  <cp:lastPrinted>2023-01-13T04:47:00Z</cp:lastPrinted>
  <dcterms:created xsi:type="dcterms:W3CDTF">2023-01-13T04:34:00Z</dcterms:created>
  <dcterms:modified xsi:type="dcterms:W3CDTF">2023-01-13T13:45:00Z</dcterms:modified>
</cp:coreProperties>
</file>